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09C56" w14:textId="77777777" w:rsidR="00B2341A" w:rsidRDefault="00B2341A" w:rsidP="00B2341A">
      <w:pPr>
        <w:spacing w:line="560" w:lineRule="exact"/>
        <w:jc w:val="center"/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</w:rPr>
      </w:pPr>
      <w:proofErr w:type="gramStart"/>
      <w:r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</w:rPr>
        <w:t>晋宁滇安保安</w:t>
      </w:r>
      <w:proofErr w:type="gramEnd"/>
      <w:r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</w:rPr>
        <w:t>服务有限公司选聘投标文件解析、编撰、代写和装订服务机构报价表</w:t>
      </w:r>
    </w:p>
    <w:p w14:paraId="5E7A4D95" w14:textId="77777777" w:rsidR="00B2341A" w:rsidRDefault="00B2341A" w:rsidP="00B2341A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tbl>
      <w:tblPr>
        <w:tblStyle w:val="a3"/>
        <w:tblpPr w:leftFromText="180" w:rightFromText="180" w:vertAnchor="text" w:horzAnchor="page" w:tblpX="1770" w:tblpY="218"/>
        <w:tblOverlap w:val="never"/>
        <w:tblW w:w="857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881"/>
        <w:gridCol w:w="4692"/>
      </w:tblGrid>
      <w:tr w:rsidR="00B2341A" w14:paraId="2E91B699" w14:textId="77777777" w:rsidTr="002008E9">
        <w:trPr>
          <w:trHeight w:val="619"/>
        </w:trPr>
        <w:tc>
          <w:tcPr>
            <w:tcW w:w="3881" w:type="dxa"/>
          </w:tcPr>
          <w:p w14:paraId="14FF2BC4" w14:textId="77777777" w:rsidR="00B2341A" w:rsidRDefault="00B2341A" w:rsidP="002008E9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0"/>
                <w:szCs w:val="30"/>
              </w:rPr>
              <w:t>名称</w:t>
            </w:r>
          </w:p>
        </w:tc>
        <w:tc>
          <w:tcPr>
            <w:tcW w:w="4692" w:type="dxa"/>
          </w:tcPr>
          <w:p w14:paraId="1C3EC17E" w14:textId="77777777" w:rsidR="00B2341A" w:rsidRDefault="00B2341A" w:rsidP="002008E9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0"/>
                <w:szCs w:val="30"/>
              </w:rPr>
              <w:t>最终报价（元</w:t>
            </w:r>
            <w:r>
              <w:rPr>
                <w:rFonts w:hint="eastAsia"/>
                <w:sz w:val="30"/>
                <w:szCs w:val="30"/>
              </w:rPr>
              <w:t>/</w:t>
            </w:r>
            <w:r>
              <w:rPr>
                <w:rFonts w:hint="eastAsia"/>
                <w:sz w:val="30"/>
                <w:szCs w:val="30"/>
              </w:rPr>
              <w:t>套）</w:t>
            </w:r>
          </w:p>
        </w:tc>
      </w:tr>
      <w:tr w:rsidR="00B2341A" w14:paraId="2C6F605A" w14:textId="77777777" w:rsidTr="002008E9">
        <w:trPr>
          <w:trHeight w:val="619"/>
        </w:trPr>
        <w:tc>
          <w:tcPr>
            <w:tcW w:w="3881" w:type="dxa"/>
          </w:tcPr>
          <w:p w14:paraId="2716CB6C" w14:textId="77777777" w:rsidR="00B2341A" w:rsidRDefault="00B2341A" w:rsidP="002008E9">
            <w:pPr>
              <w:jc w:val="center"/>
              <w:rPr>
                <w:rFonts w:hint="eastAsia"/>
                <w:sz w:val="32"/>
                <w:szCs w:val="32"/>
              </w:rPr>
            </w:pPr>
            <w:proofErr w:type="gramStart"/>
            <w:r>
              <w:rPr>
                <w:rFonts w:hint="eastAsia"/>
                <w:sz w:val="32"/>
                <w:szCs w:val="32"/>
              </w:rPr>
              <w:t>晋宁滇安保安</w:t>
            </w:r>
            <w:proofErr w:type="gramEnd"/>
            <w:r>
              <w:rPr>
                <w:rFonts w:hint="eastAsia"/>
                <w:sz w:val="32"/>
                <w:szCs w:val="32"/>
              </w:rPr>
              <w:t>服务有限公司选聘投标文件解析、编撰、代写和装订服务机构</w:t>
            </w:r>
          </w:p>
        </w:tc>
        <w:tc>
          <w:tcPr>
            <w:tcW w:w="4692" w:type="dxa"/>
          </w:tcPr>
          <w:p w14:paraId="3086BEC9" w14:textId="77777777" w:rsidR="00B2341A" w:rsidRDefault="00B2341A" w:rsidP="002008E9">
            <w:pPr>
              <w:jc w:val="center"/>
              <w:rPr>
                <w:rFonts w:ascii="楷体_GB2312" w:eastAsia="楷体_GB2312" w:hAnsi="楷体_GB2312" w:cs="楷体_GB2312" w:hint="eastAsia"/>
                <w:sz w:val="32"/>
                <w:szCs w:val="32"/>
              </w:rPr>
            </w:pPr>
            <w:proofErr w:type="gramStart"/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公招项目</w:t>
            </w:r>
            <w:proofErr w:type="gramEnd"/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服务费单价：</w:t>
            </w:r>
            <w:r>
              <w:rPr>
                <w:rFonts w:ascii="楷体_GB2312" w:eastAsia="楷体_GB2312" w:hAnsi="楷体_GB2312" w:cs="楷体_GB2312" w:hint="eastAsia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元/套，</w:t>
            </w:r>
          </w:p>
          <w:p w14:paraId="3C51E29C" w14:textId="77777777" w:rsidR="00B2341A" w:rsidRDefault="00B2341A" w:rsidP="002008E9">
            <w:pPr>
              <w:jc w:val="center"/>
              <w:rPr>
                <w:rFonts w:hint="eastAsia"/>
                <w:sz w:val="32"/>
                <w:szCs w:val="32"/>
              </w:rPr>
            </w:pPr>
            <w:proofErr w:type="gramStart"/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非公招项目</w:t>
            </w:r>
            <w:proofErr w:type="gramEnd"/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服务费单价：</w:t>
            </w:r>
            <w:r>
              <w:rPr>
                <w:rFonts w:ascii="楷体_GB2312" w:eastAsia="楷体_GB2312" w:hAnsi="楷体_GB2312" w:cs="楷体_GB2312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楷体_GB2312" w:eastAsia="楷体_GB2312" w:hAnsi="楷体_GB2312" w:cs="楷体_GB2312" w:hint="eastAsia"/>
                <w:sz w:val="32"/>
                <w:szCs w:val="32"/>
              </w:rPr>
              <w:t>元/套。</w:t>
            </w:r>
          </w:p>
        </w:tc>
      </w:tr>
      <w:tr w:rsidR="00B2341A" w14:paraId="7F654369" w14:textId="77777777" w:rsidTr="002008E9">
        <w:trPr>
          <w:trHeight w:val="1557"/>
        </w:trPr>
        <w:tc>
          <w:tcPr>
            <w:tcW w:w="8573" w:type="dxa"/>
            <w:gridSpan w:val="2"/>
          </w:tcPr>
          <w:p w14:paraId="47D022D4" w14:textId="77777777" w:rsidR="00B2341A" w:rsidRDefault="00B2341A" w:rsidP="002008E9">
            <w:pPr>
              <w:spacing w:line="560" w:lineRule="exact"/>
              <w:ind w:firstLine="640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1.具备经国家市场监督管理部门登记注册的独立企业（事业）法人或其它组织，具有有效的营业执照；</w:t>
            </w:r>
          </w:p>
          <w:p w14:paraId="16D4F975" w14:textId="77777777" w:rsidR="00B2341A" w:rsidRDefault="00B2341A" w:rsidP="002008E9">
            <w:pPr>
              <w:spacing w:line="560" w:lineRule="exact"/>
              <w:ind w:firstLine="640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2.报价人须针对本项目组建专门的专项服务团队，拟派往本项目的服务团队人员</w:t>
            </w:r>
            <w:proofErr w:type="gramStart"/>
            <w:r>
              <w:rPr>
                <w:rFonts w:ascii="仿宋_GB2312" w:eastAsia="仿宋_GB2312" w:hAnsi="仿宋" w:hint="eastAsia"/>
                <w:sz w:val="32"/>
                <w:szCs w:val="32"/>
              </w:rPr>
              <w:t>须包括</w:t>
            </w:r>
            <w:proofErr w:type="gramEnd"/>
            <w:r>
              <w:rPr>
                <w:rFonts w:ascii="仿宋_GB2312" w:eastAsia="仿宋_GB2312" w:hAnsi="仿宋" w:hint="eastAsia"/>
                <w:sz w:val="32"/>
                <w:szCs w:val="32"/>
              </w:rPr>
              <w:t>项目负责人1名、项目工作人员2名；其中，项目负责人应从事招标代理工作2年以上（其中具备中级职称人员不少于1人）；</w:t>
            </w:r>
          </w:p>
          <w:p w14:paraId="0372BA33" w14:textId="77777777" w:rsidR="00B2341A" w:rsidRDefault="00B2341A" w:rsidP="002008E9">
            <w:pPr>
              <w:spacing w:line="560" w:lineRule="exact"/>
              <w:ind w:firstLine="640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3.企业类似业绩：近三年（2019-至今）承担过招标代理工作或投标文件编制工作至少1个；</w:t>
            </w:r>
          </w:p>
          <w:p w14:paraId="635DEEF2" w14:textId="77777777" w:rsidR="00B2341A" w:rsidRDefault="00B2341A" w:rsidP="002008E9">
            <w:pPr>
              <w:spacing w:line="560" w:lineRule="exact"/>
              <w:ind w:firstLine="640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4.法人证明材料、委托人材料（若有）；</w:t>
            </w:r>
          </w:p>
          <w:p w14:paraId="25A4B180" w14:textId="77777777" w:rsidR="00B2341A" w:rsidRDefault="00B2341A" w:rsidP="002008E9">
            <w:pPr>
              <w:spacing w:line="560" w:lineRule="exact"/>
              <w:ind w:firstLine="640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5.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本公司保证提供不低于两年的质量保证服务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（包含能在半小时内到达本单位且响应本单位工作安排的承诺）；</w:t>
            </w:r>
          </w:p>
          <w:p w14:paraId="3A3A5172" w14:textId="77777777" w:rsidR="00B2341A" w:rsidRDefault="00B2341A" w:rsidP="002008E9">
            <w:pPr>
              <w:spacing w:line="560" w:lineRule="exact"/>
              <w:ind w:firstLine="640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6.成果资料质量承诺；</w:t>
            </w:r>
          </w:p>
          <w:p w14:paraId="6A534300" w14:textId="77777777" w:rsidR="00B2341A" w:rsidRDefault="00B2341A" w:rsidP="002008E9">
            <w:pPr>
              <w:spacing w:line="560" w:lineRule="exact"/>
              <w:ind w:firstLine="640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7.本单位可承担此项工作任务的承诺；</w:t>
            </w:r>
          </w:p>
          <w:p w14:paraId="173E46DF" w14:textId="77777777" w:rsidR="00B2341A" w:rsidRDefault="00B2341A" w:rsidP="002008E9">
            <w:pPr>
              <w:spacing w:line="560" w:lineRule="exact"/>
              <w:ind w:firstLine="640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8.企业信誉：在报名截止时间前未列入“信用中国（网址：</w:t>
            </w:r>
            <w:hyperlink r:id="rId4" w:history="1">
              <w:r>
                <w:rPr>
                  <w:rFonts w:ascii="仿宋_GB2312" w:eastAsia="仿宋_GB2312" w:hAnsi="仿宋" w:hint="eastAsia"/>
                  <w:sz w:val="32"/>
                  <w:szCs w:val="32"/>
                </w:rPr>
                <w:t>https://www.creditchina.gov.cn/）”失信被执行人；</w:t>
              </w:r>
            </w:hyperlink>
          </w:p>
          <w:p w14:paraId="4B3193C1" w14:textId="77777777" w:rsidR="00B2341A" w:rsidRDefault="00B2341A" w:rsidP="002008E9">
            <w:pPr>
              <w:spacing w:line="560" w:lineRule="exact"/>
              <w:ind w:firstLine="640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lastRenderedPageBreak/>
              <w:t>9.近三年无不良职业记录。</w:t>
            </w:r>
          </w:p>
          <w:p w14:paraId="47FE3C8A" w14:textId="77777777" w:rsidR="00B2341A" w:rsidRDefault="00B2341A" w:rsidP="002008E9">
            <w:pPr>
              <w:jc w:val="left"/>
            </w:pPr>
          </w:p>
        </w:tc>
      </w:tr>
      <w:tr w:rsidR="00B2341A" w14:paraId="061F0A9A" w14:textId="77777777" w:rsidTr="002008E9">
        <w:trPr>
          <w:trHeight w:val="1557"/>
        </w:trPr>
        <w:tc>
          <w:tcPr>
            <w:tcW w:w="8573" w:type="dxa"/>
            <w:gridSpan w:val="2"/>
          </w:tcPr>
          <w:p w14:paraId="6AD805B5" w14:textId="77777777" w:rsidR="00B2341A" w:rsidRDefault="00B2341A" w:rsidP="002008E9">
            <w:pPr>
              <w:ind w:firstLineChars="221" w:firstLine="707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32"/>
                <w:szCs w:val="32"/>
              </w:rPr>
              <w:lastRenderedPageBreak/>
              <w:t>说明：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报价人本次报价包含不限于所有税费、交通费、材料费等，除报价外</w:t>
            </w:r>
            <w:proofErr w:type="gramStart"/>
            <w:r>
              <w:rPr>
                <w:rFonts w:ascii="仿宋_GB2312" w:eastAsia="仿宋_GB2312" w:hAnsi="仿宋" w:hint="eastAsia"/>
                <w:sz w:val="32"/>
                <w:szCs w:val="32"/>
              </w:rPr>
              <w:t>晋宁滇安保安</w:t>
            </w:r>
            <w:proofErr w:type="gramEnd"/>
            <w:r>
              <w:rPr>
                <w:rFonts w:ascii="仿宋_GB2312" w:eastAsia="仿宋_GB2312" w:hAnsi="仿宋" w:hint="eastAsia"/>
                <w:sz w:val="32"/>
                <w:szCs w:val="32"/>
              </w:rPr>
              <w:t>服务有限公司不再支付任何费用。</w:t>
            </w:r>
          </w:p>
          <w:p w14:paraId="7C5FE69D" w14:textId="77777777" w:rsidR="00B2341A" w:rsidRDefault="00B2341A" w:rsidP="002008E9">
            <w:pPr>
              <w:jc w:val="left"/>
            </w:pPr>
          </w:p>
        </w:tc>
      </w:tr>
    </w:tbl>
    <w:p w14:paraId="6FE66945" w14:textId="77777777" w:rsidR="00B2341A" w:rsidRDefault="00B2341A" w:rsidP="00B2341A">
      <w:pPr>
        <w:wordWrap w:val="0"/>
        <w:rPr>
          <w:rFonts w:hint="eastAsia"/>
          <w:sz w:val="32"/>
          <w:szCs w:val="32"/>
        </w:rPr>
      </w:pPr>
    </w:p>
    <w:p w14:paraId="75616629" w14:textId="77777777" w:rsidR="00B2341A" w:rsidRDefault="00B2341A" w:rsidP="00B2341A">
      <w:pPr>
        <w:wordWrap w:val="0"/>
        <w:jc w:val="righ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报价方（签章）：</w:t>
      </w:r>
      <w:r>
        <w:rPr>
          <w:rFonts w:hint="eastAsia"/>
          <w:sz w:val="32"/>
          <w:szCs w:val="32"/>
        </w:rPr>
        <w:t xml:space="preserve">         </w:t>
      </w:r>
    </w:p>
    <w:p w14:paraId="73509844" w14:textId="34993AE4" w:rsidR="00044407" w:rsidRDefault="00B2341A" w:rsidP="00B2341A">
      <w:pPr>
        <w:ind w:firstLineChars="1600" w:firstLine="5120"/>
      </w:pP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日</w:t>
      </w:r>
    </w:p>
    <w:sectPr w:rsidR="000444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41A"/>
    <w:rsid w:val="00B2341A"/>
    <w:rsid w:val="00C4230A"/>
    <w:rsid w:val="00EE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F683E"/>
  <w15:chartTrackingRefBased/>
  <w15:docId w15:val="{31970A63-FBDB-4E0D-9780-7F7DE1205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41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2341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reditchina.gov.cn/&#65289;&#8221;&#22833;&#20449;&#34987;&#25191;&#34892;&#20154;&#65307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 若虹</dc:creator>
  <cp:keywords/>
  <dc:description/>
  <cp:lastModifiedBy>许 若虹</cp:lastModifiedBy>
  <cp:revision>1</cp:revision>
  <dcterms:created xsi:type="dcterms:W3CDTF">2022-11-17T02:07:00Z</dcterms:created>
  <dcterms:modified xsi:type="dcterms:W3CDTF">2022-11-17T02:07:00Z</dcterms:modified>
</cp:coreProperties>
</file>